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08A003B2" w:rsidR="00D815E4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 xml:space="preserve">РЕМпро </w:t>
      </w:r>
      <w:r w:rsidR="006653B1">
        <w:rPr>
          <w:rFonts w:ascii="Myriad Pro" w:hAnsi="Myriad Pro"/>
          <w:sz w:val="20"/>
          <w:szCs w:val="20"/>
        </w:rPr>
        <w:t>60А</w:t>
      </w:r>
    </w:p>
    <w:p w14:paraId="1FF275C4" w14:textId="22317917" w:rsidR="004A04D9" w:rsidRPr="00473A66" w:rsidRDefault="00E30440" w:rsidP="004A04D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Материал</w:t>
      </w:r>
      <w:r w:rsidR="0004373F" w:rsidRPr="00473A66">
        <w:rPr>
          <w:rFonts w:ascii="Myriad Pro" w:hAnsi="Myriad Pro"/>
          <w:sz w:val="20"/>
          <w:szCs w:val="20"/>
        </w:rPr>
        <w:t xml:space="preserve"> для </w:t>
      </w:r>
      <w:r w:rsidR="006653B1">
        <w:rPr>
          <w:rFonts w:ascii="Myriad Pro" w:hAnsi="Myriad Pro"/>
          <w:sz w:val="20"/>
          <w:szCs w:val="20"/>
        </w:rPr>
        <w:t>высокоточной цементации</w:t>
      </w:r>
    </w:p>
    <w:p w14:paraId="09E454F9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6FAF0CE7" w14:textId="40A73116" w:rsidR="0004373F" w:rsidRP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77A5AC76" w14:textId="77777777" w:rsidR="006653B1" w:rsidRPr="006653B1" w:rsidRDefault="006653B1" w:rsidP="006653B1">
      <w:pPr>
        <w:numPr>
          <w:ilvl w:val="0"/>
          <w:numId w:val="11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653B1">
        <w:rPr>
          <w:rFonts w:ascii="Myriad Pro" w:hAnsi="Myriad Pro"/>
          <w:sz w:val="20"/>
          <w:szCs w:val="20"/>
        </w:rPr>
        <w:t>высокоточная цементация оснований турбин, генераторов, компрессоров, прессов, станов горячей и холодной прокатки металла, насосов, дробилок и т. п.;</w:t>
      </w:r>
    </w:p>
    <w:p w14:paraId="29D62A9F" w14:textId="77777777" w:rsidR="006653B1" w:rsidRPr="006653B1" w:rsidRDefault="006653B1" w:rsidP="006653B1">
      <w:pPr>
        <w:numPr>
          <w:ilvl w:val="0"/>
          <w:numId w:val="11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653B1">
        <w:rPr>
          <w:rFonts w:ascii="Myriad Pro" w:hAnsi="Myriad Pro"/>
          <w:sz w:val="20"/>
          <w:szCs w:val="20"/>
        </w:rPr>
        <w:t>омоноличивание стыков железобетонных конструкций</w:t>
      </w:r>
      <w:r w:rsidRPr="006653B1">
        <w:rPr>
          <w:rFonts w:ascii="Myriad Pro" w:hAnsi="Myriad Pro"/>
          <w:sz w:val="20"/>
          <w:szCs w:val="20"/>
          <w:lang w:val="en-US"/>
        </w:rPr>
        <w:t>;</w:t>
      </w:r>
    </w:p>
    <w:p w14:paraId="182DE411" w14:textId="77777777" w:rsidR="006653B1" w:rsidRPr="006653B1" w:rsidRDefault="006653B1" w:rsidP="006653B1">
      <w:pPr>
        <w:numPr>
          <w:ilvl w:val="0"/>
          <w:numId w:val="11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653B1">
        <w:rPr>
          <w:rFonts w:ascii="Myriad Pro" w:hAnsi="Myriad Pro"/>
          <w:sz w:val="20"/>
          <w:szCs w:val="20"/>
        </w:rPr>
        <w:t>анкеровка стальных конструкций</w:t>
      </w:r>
      <w:r w:rsidRPr="006653B1">
        <w:rPr>
          <w:rFonts w:ascii="Myriad Pro" w:hAnsi="Myriad Pro"/>
          <w:sz w:val="20"/>
          <w:szCs w:val="20"/>
          <w:lang w:val="en-US"/>
        </w:rPr>
        <w:t>;</w:t>
      </w:r>
    </w:p>
    <w:p w14:paraId="33930C89" w14:textId="77777777" w:rsidR="006653B1" w:rsidRPr="006653B1" w:rsidRDefault="006653B1" w:rsidP="006653B1">
      <w:pPr>
        <w:numPr>
          <w:ilvl w:val="0"/>
          <w:numId w:val="11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653B1">
        <w:rPr>
          <w:rFonts w:ascii="Myriad Pro" w:hAnsi="Myriad Pro"/>
          <w:sz w:val="20"/>
          <w:szCs w:val="20"/>
        </w:rPr>
        <w:t>подливка опор металлических и железобетонных конструкций;</w:t>
      </w:r>
    </w:p>
    <w:p w14:paraId="2B54ABA1" w14:textId="77777777" w:rsidR="006653B1" w:rsidRPr="006653B1" w:rsidRDefault="006653B1" w:rsidP="006653B1">
      <w:pPr>
        <w:numPr>
          <w:ilvl w:val="0"/>
          <w:numId w:val="11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653B1">
        <w:rPr>
          <w:rFonts w:ascii="Myriad Pro" w:hAnsi="Myriad Pro"/>
          <w:sz w:val="20"/>
          <w:szCs w:val="20"/>
        </w:rPr>
        <w:t>монтаж элементов в транспортном строительстве, в т.ч. барьерных ограждений;</w:t>
      </w:r>
    </w:p>
    <w:p w14:paraId="6A48FA61" w14:textId="77777777" w:rsidR="006653B1" w:rsidRPr="006653B1" w:rsidRDefault="006653B1" w:rsidP="006653B1">
      <w:pPr>
        <w:numPr>
          <w:ilvl w:val="0"/>
          <w:numId w:val="11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653B1">
        <w:rPr>
          <w:rFonts w:ascii="Myriad Pro" w:hAnsi="Myriad Pro"/>
          <w:sz w:val="20"/>
          <w:szCs w:val="20"/>
        </w:rPr>
        <w:t>усиление конструкций методом увеличения сечения;</w:t>
      </w:r>
    </w:p>
    <w:p w14:paraId="0CBA529A" w14:textId="10F17B16" w:rsidR="006653B1" w:rsidRPr="006653B1" w:rsidRDefault="006653B1" w:rsidP="006653B1">
      <w:pPr>
        <w:numPr>
          <w:ilvl w:val="0"/>
          <w:numId w:val="11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653B1">
        <w:rPr>
          <w:rFonts w:ascii="Myriad Pro" w:hAnsi="Myriad Pro"/>
          <w:sz w:val="20"/>
          <w:szCs w:val="20"/>
        </w:rPr>
        <w:t>заполнение полостей в бетонных и железобетонных конструкциях, каменной кладк</w:t>
      </w:r>
      <w:r w:rsidR="001966B1">
        <w:rPr>
          <w:rFonts w:ascii="Myriad Pro" w:hAnsi="Myriad Pro"/>
          <w:sz w:val="20"/>
          <w:szCs w:val="20"/>
        </w:rPr>
        <w:t>е</w:t>
      </w:r>
      <w:r w:rsidRPr="006653B1">
        <w:rPr>
          <w:rFonts w:ascii="Myriad Pro" w:hAnsi="Myriad Pro"/>
          <w:sz w:val="20"/>
          <w:szCs w:val="20"/>
        </w:rPr>
        <w:t>, грунтах и основаниях;</w:t>
      </w:r>
    </w:p>
    <w:p w14:paraId="62FF9EFB" w14:textId="77777777" w:rsidR="006653B1" w:rsidRPr="006653B1" w:rsidRDefault="006653B1" w:rsidP="006653B1">
      <w:pPr>
        <w:numPr>
          <w:ilvl w:val="0"/>
          <w:numId w:val="11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653B1">
        <w:rPr>
          <w:rFonts w:ascii="Myriad Pro" w:hAnsi="Myriad Pro"/>
          <w:sz w:val="20"/>
          <w:szCs w:val="20"/>
        </w:rPr>
        <w:t>устройство подферменников</w:t>
      </w:r>
      <w:r w:rsidRPr="006653B1">
        <w:rPr>
          <w:rFonts w:ascii="Myriad Pro" w:hAnsi="Myriad Pro"/>
          <w:sz w:val="20"/>
          <w:szCs w:val="20"/>
          <w:lang w:val="en-US"/>
        </w:rPr>
        <w:t>;</w:t>
      </w:r>
    </w:p>
    <w:p w14:paraId="0382F681" w14:textId="77777777" w:rsidR="006653B1" w:rsidRPr="006653B1" w:rsidRDefault="006653B1" w:rsidP="006653B1">
      <w:pPr>
        <w:numPr>
          <w:ilvl w:val="0"/>
          <w:numId w:val="11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653B1">
        <w:rPr>
          <w:rFonts w:ascii="Myriad Pro" w:hAnsi="Myriad Pro"/>
          <w:sz w:val="20"/>
          <w:szCs w:val="20"/>
        </w:rPr>
        <w:t>ремонт бетонных и железобетонных конструкций.</w:t>
      </w:r>
    </w:p>
    <w:p w14:paraId="047FD590" w14:textId="77777777" w:rsidR="0061389C" w:rsidRPr="0061389C" w:rsidRDefault="0061389C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53BE86DC" w14:textId="3E36A25F" w:rsidR="0004373F" w:rsidRPr="00473A66" w:rsidRDefault="005116A4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bookmarkStart w:id="0" w:name="_Hlk181354306"/>
      <w:r>
        <w:rPr>
          <w:noProof/>
        </w:rPr>
        <w:drawing>
          <wp:inline distT="0" distB="0" distL="0" distR="0" wp14:anchorId="7E8F6410" wp14:editId="5DFEB212">
            <wp:extent cx="809625" cy="809625"/>
            <wp:effectExtent l="0" t="0" r="9525" b="9525"/>
            <wp:docPr id="3179245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924518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Наливной</w:t>
      </w:r>
      <w:r w:rsidR="0004373F" w:rsidRPr="00473A66">
        <w:rPr>
          <w:rFonts w:ascii="Myriad Pro" w:hAnsi="Myriad Pro"/>
          <w:sz w:val="20"/>
          <w:szCs w:val="20"/>
        </w:rPr>
        <w:t xml:space="preserve"> тип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051A91">
        <w:rPr>
          <w:noProof/>
        </w:rPr>
        <w:drawing>
          <wp:inline distT="0" distB="0" distL="0" distR="0" wp14:anchorId="50FFEE7A" wp14:editId="056CA19B">
            <wp:extent cx="809625" cy="809625"/>
            <wp:effectExtent l="0" t="0" r="9525" b="9525"/>
            <wp:docPr id="106658217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6582177" name="Рисунок 1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</w:t>
      </w:r>
      <w:r w:rsidR="0004373F" w:rsidRPr="00473A66">
        <w:rPr>
          <w:rFonts w:ascii="Myriad Pro" w:hAnsi="Myriad Pro"/>
          <w:sz w:val="20"/>
          <w:szCs w:val="20"/>
        </w:rPr>
        <w:t>олщин</w:t>
      </w:r>
      <w:r w:rsidR="00E30440" w:rsidRPr="00473A66">
        <w:rPr>
          <w:rFonts w:ascii="Myriad Pro" w:hAnsi="Myriad Pro"/>
          <w:sz w:val="20"/>
          <w:szCs w:val="20"/>
        </w:rPr>
        <w:t>а</w:t>
      </w:r>
      <w:r w:rsidR="0004373F" w:rsidRPr="00473A66">
        <w:rPr>
          <w:rFonts w:ascii="Myriad Pro" w:hAnsi="Myriad Pro"/>
          <w:sz w:val="20"/>
          <w:szCs w:val="20"/>
        </w:rPr>
        <w:t xml:space="preserve"> нанесения </w:t>
      </w:r>
      <w:r>
        <w:rPr>
          <w:rFonts w:ascii="Myriad Pro" w:hAnsi="Myriad Pro"/>
          <w:sz w:val="20"/>
          <w:szCs w:val="20"/>
        </w:rPr>
        <w:t>10-</w:t>
      </w:r>
      <w:r w:rsidR="00FA7029">
        <w:rPr>
          <w:rFonts w:ascii="Myriad Pro" w:hAnsi="Myriad Pro"/>
          <w:sz w:val="20"/>
          <w:szCs w:val="20"/>
        </w:rPr>
        <w:t>20</w:t>
      </w:r>
      <w:r>
        <w:rPr>
          <w:rFonts w:ascii="Myriad Pro" w:hAnsi="Myriad Pro"/>
          <w:sz w:val="20"/>
          <w:szCs w:val="20"/>
        </w:rPr>
        <w:t>0 мм</w:t>
      </w:r>
    </w:p>
    <w:p w14:paraId="0992D2BF" w14:textId="51D9EF31" w:rsidR="0004373F" w:rsidRPr="0061389C" w:rsidRDefault="0004373F" w:rsidP="00FA7029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1ABCE832" wp14:editId="5C248002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Температура применения</w:t>
      </w:r>
      <w:r w:rsidRPr="00473A66">
        <w:rPr>
          <w:rFonts w:ascii="Myriad Pro" w:hAnsi="Myriad Pro"/>
          <w:sz w:val="20"/>
          <w:szCs w:val="20"/>
        </w:rPr>
        <w:t xml:space="preserve"> от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Pr="00473A66">
        <w:rPr>
          <w:rFonts w:ascii="Myriad Pro" w:hAnsi="Myriad Pro"/>
          <w:sz w:val="20"/>
          <w:szCs w:val="20"/>
        </w:rPr>
        <w:t xml:space="preserve"> до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35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="0061389C">
        <w:rPr>
          <w:rFonts w:ascii="Myriad Pro" w:hAnsi="Myriad Pro"/>
          <w:sz w:val="20"/>
          <w:szCs w:val="20"/>
        </w:rPr>
        <w:t xml:space="preserve">     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CB3EB72" wp14:editId="0D5C2FD6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П</w:t>
      </w:r>
      <w:r w:rsidRPr="00473A66">
        <w:rPr>
          <w:rFonts w:ascii="Myriad Pro" w:hAnsi="Myriad Pro"/>
          <w:sz w:val="20"/>
          <w:szCs w:val="20"/>
        </w:rPr>
        <w:t>рочность при сжатии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FA7029">
        <w:rPr>
          <w:rFonts w:ascii="Myriad Pro" w:hAnsi="Myriad Pro"/>
          <w:sz w:val="20"/>
          <w:szCs w:val="20"/>
        </w:rPr>
        <w:t>70</w:t>
      </w:r>
      <w:r w:rsidR="0061389C">
        <w:rPr>
          <w:rFonts w:ascii="Myriad Pro" w:hAnsi="Myriad Pro"/>
          <w:sz w:val="20"/>
          <w:szCs w:val="20"/>
        </w:rPr>
        <w:t xml:space="preserve"> МПа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7399EAD" wp14:editId="08891D68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>дгезия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4A04D9">
        <w:rPr>
          <w:rFonts w:ascii="Myriad Pro" w:hAnsi="Myriad Pro"/>
          <w:sz w:val="20"/>
          <w:szCs w:val="20"/>
        </w:rPr>
        <w:t>2,0</w:t>
      </w:r>
      <w:r w:rsidRPr="00473A66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</w:rPr>
        <w:t>МПа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3B1D30F" wp14:editId="67FAD411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М</w:t>
      </w:r>
      <w:r w:rsidRPr="00473A66">
        <w:rPr>
          <w:rFonts w:ascii="Myriad Pro" w:hAnsi="Myriad Pro"/>
          <w:sz w:val="20"/>
          <w:szCs w:val="20"/>
        </w:rPr>
        <w:t>орозостойкость</w:t>
      </w:r>
      <w:r w:rsidR="0061389C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  <w:lang w:val="en-US"/>
        </w:rPr>
        <w:t>F</w:t>
      </w:r>
      <w:r w:rsidR="0061389C" w:rsidRPr="0061389C">
        <w:rPr>
          <w:rFonts w:ascii="Myriad Pro" w:hAnsi="Myriad Pro"/>
          <w:sz w:val="20"/>
          <w:szCs w:val="20"/>
          <w:vertAlign w:val="subscript"/>
        </w:rPr>
        <w:t>2</w:t>
      </w:r>
      <w:r w:rsidR="0061389C" w:rsidRPr="0061389C">
        <w:rPr>
          <w:rFonts w:ascii="Myriad Pro" w:hAnsi="Myriad Pro"/>
          <w:sz w:val="20"/>
          <w:szCs w:val="20"/>
        </w:rPr>
        <w:t>200</w:t>
      </w:r>
    </w:p>
    <w:p w14:paraId="191F4C46" w14:textId="251E8409" w:rsidR="0004373F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3DAAB619" wp14:editId="5918B725">
            <wp:extent cx="809625" cy="809625"/>
            <wp:effectExtent l="0" t="0" r="9525" b="9525"/>
            <wp:docPr id="21076401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7640163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В</w:t>
      </w:r>
      <w:r w:rsidRPr="00473A66">
        <w:rPr>
          <w:rFonts w:ascii="Myriad Pro" w:hAnsi="Myriad Pro"/>
          <w:sz w:val="20"/>
          <w:szCs w:val="20"/>
        </w:rPr>
        <w:t>одонепроницаемость</w:t>
      </w:r>
      <w:r w:rsidR="0061389C">
        <w:rPr>
          <w:rFonts w:ascii="Myriad Pro" w:hAnsi="Myriad Pro"/>
          <w:sz w:val="20"/>
          <w:szCs w:val="20"/>
        </w:rPr>
        <w:t xml:space="preserve"> ≥ </w:t>
      </w:r>
      <w:r w:rsidR="0061389C">
        <w:rPr>
          <w:rFonts w:ascii="Myriad Pro" w:hAnsi="Myriad Pro"/>
          <w:sz w:val="20"/>
          <w:szCs w:val="20"/>
          <w:lang w:val="en-US"/>
        </w:rPr>
        <w:t>W</w:t>
      </w:r>
      <w:r w:rsidR="0061389C" w:rsidRPr="0061389C">
        <w:rPr>
          <w:rFonts w:ascii="Myriad Pro" w:hAnsi="Myriad Pro"/>
          <w:sz w:val="20"/>
          <w:szCs w:val="20"/>
        </w:rPr>
        <w:t>1</w:t>
      </w:r>
      <w:r w:rsidR="005116A4">
        <w:rPr>
          <w:rFonts w:ascii="Myriad Pro" w:hAnsi="Myriad Pro"/>
          <w:sz w:val="20"/>
          <w:szCs w:val="20"/>
        </w:rPr>
        <w:t>6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A04D9">
        <w:rPr>
          <w:noProof/>
        </w:rPr>
        <w:drawing>
          <wp:inline distT="0" distB="0" distL="0" distR="0" wp14:anchorId="1C812944" wp14:editId="2218E6A1">
            <wp:extent cx="809625" cy="809625"/>
            <wp:effectExtent l="0" t="0" r="9525" b="9525"/>
            <wp:docPr id="86367434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674346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A04D9">
        <w:rPr>
          <w:rFonts w:ascii="Myriad Pro" w:hAnsi="Myriad Pro"/>
          <w:sz w:val="20"/>
          <w:szCs w:val="20"/>
        </w:rPr>
        <w:t>Паропроницаемость</w:t>
      </w:r>
    </w:p>
    <w:p w14:paraId="24738861" w14:textId="348E6921" w:rsidR="00796A55" w:rsidRDefault="002A6A21" w:rsidP="00796A55">
      <w:r>
        <w:t xml:space="preserve">              </w:t>
      </w:r>
      <w:r>
        <w:rPr>
          <w:noProof/>
        </w:rPr>
        <w:drawing>
          <wp:inline distT="0" distB="0" distL="0" distR="0" wp14:anchorId="542DD602" wp14:editId="7D77F19A">
            <wp:extent cx="809625" cy="809625"/>
            <wp:effectExtent l="0" t="0" r="9525" b="9525"/>
            <wp:docPr id="161041758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0417587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тяжелая промышленность</w:t>
      </w:r>
      <w:r w:rsidR="00796A55">
        <w:t xml:space="preserve">                                      </w:t>
      </w:r>
      <w:r w:rsidR="00796A55">
        <w:rPr>
          <w:noProof/>
        </w:rPr>
        <w:drawing>
          <wp:inline distT="0" distB="0" distL="0" distR="0" wp14:anchorId="616BEE24" wp14:editId="049BCE3F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96A55">
        <w:t>Транспортное строительство</w:t>
      </w:r>
    </w:p>
    <w:p w14:paraId="186ACC57" w14:textId="7F43A709" w:rsidR="002A6A21" w:rsidRDefault="002A6A21" w:rsidP="002A6A21"/>
    <w:p w14:paraId="3E408E09" w14:textId="77777777" w:rsidR="002A6A21" w:rsidRDefault="002A6A21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2AFD1A16" w14:textId="77777777" w:rsidR="001966B1" w:rsidRPr="00473A66" w:rsidRDefault="001966B1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bookmarkEnd w:id="0"/>
    <w:p w14:paraId="62E8116B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5C18A59F" w14:textId="708FC375" w:rsidR="006653B1" w:rsidRPr="006653B1" w:rsidRDefault="006653B1" w:rsidP="006653B1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6653B1">
        <w:rPr>
          <w:rFonts w:ascii="Myriad Pro" w:hAnsi="Myriad Pro"/>
          <w:b/>
          <w:bCs/>
          <w:sz w:val="20"/>
          <w:szCs w:val="20"/>
        </w:rPr>
        <w:t xml:space="preserve">РЕМпро 60А  </w:t>
      </w:r>
      <w:r w:rsidRPr="006653B1">
        <w:rPr>
          <w:rFonts w:ascii="Myriad Pro" w:hAnsi="Myriad Pro"/>
          <w:sz w:val="20"/>
          <w:szCs w:val="20"/>
        </w:rPr>
        <w:t>представляет собой сухую смесь из высокопрочного цемента, фракционированного песка и специальных добавок, содержащую гибкое неметаллическое армирующее волокно. После смешивания с водой образуется реопластичный литой гомогенный состав, который возможно применять методом укладки в опалубку на толщину от 10 до 200 мм (и бол</w:t>
      </w:r>
      <w:r w:rsidR="003F1DCF">
        <w:rPr>
          <w:rFonts w:ascii="Myriad Pro" w:hAnsi="Myriad Pro"/>
          <w:sz w:val="20"/>
          <w:szCs w:val="20"/>
        </w:rPr>
        <w:t>ее</w:t>
      </w:r>
      <w:r w:rsidRPr="006653B1">
        <w:rPr>
          <w:rFonts w:ascii="Myriad Pro" w:hAnsi="Myriad Pro"/>
          <w:sz w:val="20"/>
          <w:szCs w:val="20"/>
        </w:rPr>
        <w:t xml:space="preserve"> </w:t>
      </w:r>
      <w:r w:rsidR="003F1DCF">
        <w:rPr>
          <w:rFonts w:ascii="Myriad Pro" w:hAnsi="Myriad Pro"/>
          <w:sz w:val="20"/>
          <w:szCs w:val="20"/>
        </w:rPr>
        <w:t>в случае</w:t>
      </w:r>
      <w:r w:rsidRPr="006653B1">
        <w:rPr>
          <w:rFonts w:ascii="Myriad Pro" w:hAnsi="Myriad Pro"/>
          <w:sz w:val="20"/>
          <w:szCs w:val="20"/>
        </w:rPr>
        <w:t xml:space="preserve"> добавлении крупного заполнителя)*. Не содержит хлоридов и металлических заполнителей. </w:t>
      </w:r>
    </w:p>
    <w:p w14:paraId="6F43E424" w14:textId="3896A81E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1020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7"/>
        <w:gridCol w:w="2668"/>
        <w:gridCol w:w="4785"/>
        <w:gridCol w:w="6"/>
      </w:tblGrid>
      <w:tr w:rsidR="006653B1" w:rsidRPr="006653B1" w14:paraId="59996B34" w14:textId="77777777" w:rsidTr="006653B1">
        <w:trPr>
          <w:gridAfter w:val="1"/>
          <w:wAfter w:w="6" w:type="dxa"/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F4D0A85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6653B1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6653B1" w:rsidRPr="006653B1" w14:paraId="7E3FF14B" w14:textId="77777777" w:rsidTr="006653B1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DB29064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65A38BF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наливной</w:t>
            </w:r>
          </w:p>
        </w:tc>
      </w:tr>
      <w:tr w:rsidR="006653B1" w:rsidRPr="006653B1" w14:paraId="458F025A" w14:textId="77777777" w:rsidTr="006653B1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618B876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D698E90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серый порошок</w:t>
            </w:r>
          </w:p>
        </w:tc>
      </w:tr>
      <w:tr w:rsidR="006653B1" w:rsidRPr="006653B1" w14:paraId="5E34437E" w14:textId="77777777" w:rsidTr="006653B1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A5A20F2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Класс по ГОСТ</w:t>
            </w:r>
            <w:r w:rsidRPr="006653B1">
              <w:rPr>
                <w:rFonts w:ascii="Myriad Pro" w:hAnsi="Myriad Pro"/>
                <w:sz w:val="20"/>
                <w:szCs w:val="20"/>
                <w:lang w:val="en-US"/>
              </w:rPr>
              <w:t xml:space="preserve"> 56</w:t>
            </w:r>
            <w:r w:rsidRPr="006653B1">
              <w:rPr>
                <w:rFonts w:ascii="Myriad Pro" w:hAnsi="Myriad Pro"/>
                <w:sz w:val="20"/>
                <w:szCs w:val="20"/>
              </w:rPr>
              <w:t>3</w:t>
            </w:r>
            <w:r w:rsidRPr="006653B1">
              <w:rPr>
                <w:rFonts w:ascii="Myriad Pro" w:hAnsi="Myriad Pro"/>
                <w:sz w:val="20"/>
                <w:szCs w:val="20"/>
                <w:lang w:val="en-US"/>
              </w:rPr>
              <w:t>78 – 2015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EAEAD1F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R4</w:t>
            </w:r>
          </w:p>
        </w:tc>
      </w:tr>
      <w:tr w:rsidR="006653B1" w:rsidRPr="006653B1" w14:paraId="5C7B1C59" w14:textId="77777777" w:rsidTr="006653B1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60E32AF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Толщина нанесения, мм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9BB2B5B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10-</w:t>
            </w:r>
            <w:r w:rsidRPr="006653B1">
              <w:rPr>
                <w:rFonts w:ascii="Myriad Pro" w:hAnsi="Myriad Pro"/>
                <w:sz w:val="20"/>
                <w:szCs w:val="20"/>
                <w:lang w:val="en-US"/>
              </w:rPr>
              <w:t>200</w:t>
            </w:r>
          </w:p>
        </w:tc>
      </w:tr>
      <w:tr w:rsidR="006653B1" w:rsidRPr="006653B1" w14:paraId="2CBC5863" w14:textId="77777777" w:rsidTr="006653B1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9FB5773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Максимальная фракция заполнителя, мм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A56BDCE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3,0</w:t>
            </w:r>
          </w:p>
        </w:tc>
      </w:tr>
      <w:tr w:rsidR="006653B1" w:rsidRPr="006653B1" w14:paraId="66CA72D5" w14:textId="77777777" w:rsidTr="006653B1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0978B8E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Фибронаполнитель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0D1AC43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гибкое неметаллическое армирующее волокно</w:t>
            </w:r>
          </w:p>
        </w:tc>
      </w:tr>
      <w:tr w:rsidR="006653B1" w:rsidRPr="006653B1" w14:paraId="16690F24" w14:textId="77777777" w:rsidTr="006653B1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FA4562D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Расход сухой смеси для приготовления 1 м</w:t>
            </w:r>
            <w:r w:rsidRPr="006653B1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6653B1">
              <w:rPr>
                <w:rFonts w:ascii="Myriad Pro" w:hAnsi="Myriad Pro"/>
                <w:sz w:val="20"/>
                <w:szCs w:val="20"/>
              </w:rPr>
              <w:t xml:space="preserve"> состава, кг/м</w:t>
            </w:r>
            <w:r w:rsidRPr="006653B1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E8B05C4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2</w:t>
            </w:r>
            <w:r w:rsidRPr="006653B1">
              <w:rPr>
                <w:rFonts w:ascii="Myriad Pro" w:hAnsi="Myriad Pro"/>
                <w:sz w:val="20"/>
                <w:szCs w:val="20"/>
                <w:lang w:val="en-US"/>
              </w:rPr>
              <w:t>2</w:t>
            </w:r>
            <w:r w:rsidRPr="006653B1">
              <w:rPr>
                <w:rFonts w:ascii="Myriad Pro" w:hAnsi="Myriad Pro"/>
                <w:sz w:val="20"/>
                <w:szCs w:val="20"/>
              </w:rPr>
              <w:t>00 ± 50 кг</w:t>
            </w:r>
          </w:p>
        </w:tc>
      </w:tr>
      <w:tr w:rsidR="006653B1" w:rsidRPr="006653B1" w14:paraId="7AA0AF13" w14:textId="77777777" w:rsidTr="006653B1">
        <w:trPr>
          <w:gridAfter w:val="1"/>
          <w:wAfter w:w="6" w:type="dxa"/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77690DF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6653B1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свежеприготовленной смеси (условия в лаборатории: температура воздуха 20 ± 2</w:t>
            </w:r>
            <w:r w:rsidRPr="006653B1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6653B1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65 ± 5%)</w:t>
            </w:r>
          </w:p>
        </w:tc>
      </w:tr>
      <w:tr w:rsidR="006653B1" w:rsidRPr="006653B1" w14:paraId="4565FE33" w14:textId="77777777" w:rsidTr="006653B1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6160365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Сохраняемость первоначальной подвижности, мин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58D3638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sym w:font="Symbol" w:char="F0B3"/>
            </w:r>
            <w:r w:rsidRPr="006653B1">
              <w:rPr>
                <w:rFonts w:ascii="Myriad Pro" w:hAnsi="Myriad Pro"/>
                <w:sz w:val="20"/>
                <w:szCs w:val="20"/>
              </w:rPr>
              <w:t xml:space="preserve"> 30</w:t>
            </w:r>
          </w:p>
        </w:tc>
      </w:tr>
      <w:tr w:rsidR="006653B1" w:rsidRPr="006653B1" w14:paraId="3B88E677" w14:textId="77777777" w:rsidTr="006653B1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4D5CE1B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Подвижность, мм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950CB02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240 - 290</w:t>
            </w:r>
          </w:p>
        </w:tc>
      </w:tr>
      <w:tr w:rsidR="006653B1" w:rsidRPr="006653B1" w14:paraId="6D48CF68" w14:textId="77777777" w:rsidTr="006653B1">
        <w:trPr>
          <w:gridAfter w:val="1"/>
          <w:wAfter w:w="6" w:type="dxa"/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DFE3BCD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6653B1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затвердевшего материала (КНТ: температура воздуха 20 ± 2</w:t>
            </w:r>
            <w:r w:rsidRPr="006653B1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6653B1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90 ± 5%)</w:t>
            </w:r>
          </w:p>
        </w:tc>
      </w:tr>
      <w:tr w:rsidR="006653B1" w:rsidRPr="006653B1" w14:paraId="05324DDA" w14:textId="77777777" w:rsidTr="006653B1">
        <w:trPr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13EDC62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Водопоглощение при капиллярном подсосе, кг/м</w:t>
            </w:r>
            <w:r w:rsidRPr="006653B1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  <w:r w:rsidRPr="006653B1">
              <w:rPr>
                <w:rFonts w:ascii="Myriad Pro" w:hAnsi="Myriad Pro"/>
                <w:sz w:val="20"/>
                <w:szCs w:val="20"/>
              </w:rPr>
              <w:t>ч</w:t>
            </w:r>
            <w:r w:rsidRPr="006653B1">
              <w:rPr>
                <w:rFonts w:ascii="Myriad Pro" w:hAnsi="Myriad Pro"/>
                <w:sz w:val="20"/>
                <w:szCs w:val="20"/>
                <w:vertAlign w:val="superscript"/>
              </w:rPr>
              <w:t>0,5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3994230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≤ 0,2</w:t>
            </w:r>
          </w:p>
        </w:tc>
      </w:tr>
      <w:tr w:rsidR="006653B1" w:rsidRPr="006653B1" w14:paraId="6980A3F5" w14:textId="77777777" w:rsidTr="006653B1">
        <w:trPr>
          <w:trHeight w:val="267"/>
        </w:trPr>
        <w:tc>
          <w:tcPr>
            <w:tcW w:w="274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5E15053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Прочность при сжатии, МПа</w:t>
            </w:r>
          </w:p>
        </w:tc>
        <w:tc>
          <w:tcPr>
            <w:tcW w:w="26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FD37FD4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1 сут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FDBD5A3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≥ 25</w:t>
            </w:r>
          </w:p>
        </w:tc>
      </w:tr>
      <w:tr w:rsidR="006653B1" w:rsidRPr="006653B1" w14:paraId="2073FD12" w14:textId="77777777" w:rsidTr="006653B1">
        <w:trPr>
          <w:trHeight w:val="267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71ED269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6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47AC8E8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28 сут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57A400D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≥ 70</w:t>
            </w:r>
          </w:p>
        </w:tc>
      </w:tr>
      <w:tr w:rsidR="006653B1" w:rsidRPr="006653B1" w14:paraId="3F25C82E" w14:textId="77777777" w:rsidTr="006653B1">
        <w:trPr>
          <w:trHeight w:val="267"/>
        </w:trPr>
        <w:tc>
          <w:tcPr>
            <w:tcW w:w="2747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CC071C9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Прочность на растяжение при изгибе, МПа</w:t>
            </w:r>
          </w:p>
        </w:tc>
        <w:tc>
          <w:tcPr>
            <w:tcW w:w="26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DD9E21F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1 сут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AC47848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≥ 5,0</w:t>
            </w:r>
          </w:p>
        </w:tc>
      </w:tr>
      <w:tr w:rsidR="006653B1" w:rsidRPr="006653B1" w14:paraId="781EBD96" w14:textId="77777777" w:rsidTr="006653B1">
        <w:trPr>
          <w:trHeight w:val="267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77D505F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6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D81272E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28 сут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EC8BAF2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≥ 8,0</w:t>
            </w:r>
          </w:p>
        </w:tc>
      </w:tr>
      <w:tr w:rsidR="006653B1" w:rsidRPr="006653B1" w14:paraId="7D975AB8" w14:textId="77777777" w:rsidTr="006653B1">
        <w:trPr>
          <w:trHeight w:val="47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E5C153C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Морозостойкость для всех видов бетонов, кроме бетонов дорожных и аэродромных, эксплуатирующихся в минерализованной среде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DA76E72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6653B1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6653B1">
              <w:rPr>
                <w:rFonts w:ascii="Myriad Pro" w:hAnsi="Myriad Pro"/>
                <w:sz w:val="20"/>
                <w:szCs w:val="20"/>
                <w:vertAlign w:val="subscript"/>
              </w:rPr>
              <w:t>1</w:t>
            </w:r>
            <w:r w:rsidRPr="006653B1">
              <w:rPr>
                <w:rFonts w:ascii="Myriad Pro" w:hAnsi="Myriad Pro"/>
                <w:sz w:val="20"/>
                <w:szCs w:val="20"/>
              </w:rPr>
              <w:t xml:space="preserve"> 10</w:t>
            </w:r>
            <w:r w:rsidRPr="006653B1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6653B1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6653B1" w:rsidRPr="006653B1" w14:paraId="70DB2B28" w14:textId="77777777" w:rsidTr="006653B1">
        <w:trPr>
          <w:trHeight w:val="424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2805335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Морозостойкость для бетонов дорожных и аэродромных, эксплуатирующихся в минерализованной среде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004F698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6653B1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6653B1">
              <w:rPr>
                <w:rFonts w:ascii="Myriad Pro" w:hAnsi="Myriad Pro"/>
                <w:sz w:val="20"/>
                <w:szCs w:val="20"/>
                <w:vertAlign w:val="subscript"/>
              </w:rPr>
              <w:t>2</w:t>
            </w:r>
            <w:r w:rsidRPr="006653B1">
              <w:rPr>
                <w:rFonts w:ascii="Myriad Pro" w:hAnsi="Myriad Pro"/>
                <w:sz w:val="20"/>
                <w:szCs w:val="20"/>
              </w:rPr>
              <w:t xml:space="preserve"> </w:t>
            </w:r>
            <w:r w:rsidRPr="006653B1">
              <w:rPr>
                <w:rFonts w:ascii="Myriad Pro" w:hAnsi="Myriad Pro"/>
                <w:sz w:val="20"/>
                <w:szCs w:val="20"/>
                <w:lang w:val="en-US"/>
              </w:rPr>
              <w:t>30</w:t>
            </w:r>
            <w:r w:rsidRPr="006653B1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6653B1" w:rsidRPr="006653B1" w14:paraId="40C39542" w14:textId="77777777" w:rsidTr="006653B1">
        <w:trPr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3139019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lastRenderedPageBreak/>
              <w:t>Водонепроницаемость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08BDE95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6653B1">
              <w:rPr>
                <w:rFonts w:ascii="Myriad Pro" w:hAnsi="Myriad Pro"/>
                <w:sz w:val="20"/>
                <w:szCs w:val="20"/>
                <w:lang w:val="en-US"/>
              </w:rPr>
              <w:t>W</w:t>
            </w:r>
            <w:r w:rsidRPr="006653B1">
              <w:rPr>
                <w:rFonts w:ascii="Myriad Pro" w:hAnsi="Myriad Pro"/>
                <w:sz w:val="20"/>
                <w:szCs w:val="20"/>
              </w:rPr>
              <w:t>16</w:t>
            </w:r>
          </w:p>
        </w:tc>
      </w:tr>
      <w:tr w:rsidR="006653B1" w:rsidRPr="006653B1" w14:paraId="6028F1FA" w14:textId="77777777" w:rsidTr="006653B1">
        <w:trPr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A41EC3B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Прочность сцепления через 28 суток, МПа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E105273" w14:textId="77777777" w:rsidR="006653B1" w:rsidRPr="006653B1" w:rsidRDefault="006653B1" w:rsidP="006653B1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653B1">
              <w:rPr>
                <w:rFonts w:ascii="Myriad Pro" w:hAnsi="Myriad Pro"/>
                <w:sz w:val="20"/>
                <w:szCs w:val="20"/>
              </w:rPr>
              <w:t>≥ 2,0</w:t>
            </w:r>
          </w:p>
        </w:tc>
      </w:tr>
    </w:tbl>
    <w:p w14:paraId="7A90652D" w14:textId="77777777" w:rsidR="005116A4" w:rsidRPr="006653B1" w:rsidRDefault="005116A4" w:rsidP="006653B1">
      <w:pPr>
        <w:tabs>
          <w:tab w:val="left" w:pos="993"/>
        </w:tabs>
        <w:rPr>
          <w:rFonts w:ascii="Myriad Pro" w:hAnsi="Myriad Pro"/>
          <w:b/>
          <w:bCs/>
          <w:sz w:val="20"/>
          <w:szCs w:val="20"/>
        </w:rPr>
      </w:pPr>
    </w:p>
    <w:p w14:paraId="504614BB" w14:textId="77777777" w:rsidR="006653B1" w:rsidRDefault="006653B1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389CA37A" w14:textId="77777777" w:rsidR="006653B1" w:rsidRDefault="006653B1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10AE5378" w14:textId="77777777" w:rsidR="00E30440" w:rsidRPr="00473A66" w:rsidRDefault="00E30440" w:rsidP="00653596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3A9D7600" w14:textId="7123F90D" w:rsidR="00E30440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564A651A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5FFAD51F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477E7"/>
    <w:multiLevelType w:val="multilevel"/>
    <w:tmpl w:val="49187F7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57995"/>
    <w:multiLevelType w:val="multilevel"/>
    <w:tmpl w:val="C024CE58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9A0760"/>
    <w:multiLevelType w:val="hybridMultilevel"/>
    <w:tmpl w:val="4EEAE806"/>
    <w:lvl w:ilvl="0" w:tplc="C7DE2028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5065BA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9FED9C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65A823C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098A4FE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D346BE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C9E36C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81AB74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AA2304A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691559"/>
    <w:multiLevelType w:val="multilevel"/>
    <w:tmpl w:val="6714C4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6D54DE3"/>
    <w:multiLevelType w:val="multilevel"/>
    <w:tmpl w:val="2D740D3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74463FD"/>
    <w:multiLevelType w:val="hybridMultilevel"/>
    <w:tmpl w:val="60BC9B14"/>
    <w:lvl w:ilvl="0" w:tplc="FA7CF7E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EEE26C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FCE4A8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116DD34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82A6B66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ECAD4C4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F69744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4EA3E84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9A2516C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50121BA0"/>
    <w:multiLevelType w:val="hybridMultilevel"/>
    <w:tmpl w:val="E6C8317E"/>
    <w:lvl w:ilvl="0" w:tplc="0A1663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0B40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BFCBB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5895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A62B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42A0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2452B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BAFD5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1AE2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56607747"/>
    <w:multiLevelType w:val="hybridMultilevel"/>
    <w:tmpl w:val="847618E4"/>
    <w:lvl w:ilvl="0" w:tplc="4950D93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1D28152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9F2697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5E929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5645AB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8F6774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C62BB2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F4AE8D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704DA00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72F31756"/>
    <w:multiLevelType w:val="multilevel"/>
    <w:tmpl w:val="013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10"/>
  </w:num>
  <w:num w:numId="2" w16cid:durableId="804542790">
    <w:abstractNumId w:val="3"/>
  </w:num>
  <w:num w:numId="3" w16cid:durableId="536546257">
    <w:abstractNumId w:val="9"/>
  </w:num>
  <w:num w:numId="4" w16cid:durableId="855342198">
    <w:abstractNumId w:val="5"/>
  </w:num>
  <w:num w:numId="5" w16cid:durableId="528876202">
    <w:abstractNumId w:val="1"/>
  </w:num>
  <w:num w:numId="6" w16cid:durableId="950627646">
    <w:abstractNumId w:val="0"/>
  </w:num>
  <w:num w:numId="7" w16cid:durableId="529956349">
    <w:abstractNumId w:val="4"/>
  </w:num>
  <w:num w:numId="8" w16cid:durableId="1220558109">
    <w:abstractNumId w:val="7"/>
  </w:num>
  <w:num w:numId="9" w16cid:durableId="1973976316">
    <w:abstractNumId w:val="8"/>
  </w:num>
  <w:num w:numId="10" w16cid:durableId="83191283">
    <w:abstractNumId w:val="2"/>
  </w:num>
  <w:num w:numId="11" w16cid:durableId="22368346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373F"/>
    <w:rsid w:val="00051A91"/>
    <w:rsid w:val="0015058F"/>
    <w:rsid w:val="001966B1"/>
    <w:rsid w:val="001E29DA"/>
    <w:rsid w:val="00240322"/>
    <w:rsid w:val="002A6A21"/>
    <w:rsid w:val="002F61FD"/>
    <w:rsid w:val="0032728E"/>
    <w:rsid w:val="003C4324"/>
    <w:rsid w:val="003F1DCF"/>
    <w:rsid w:val="00473A66"/>
    <w:rsid w:val="004A04D9"/>
    <w:rsid w:val="005116A4"/>
    <w:rsid w:val="00587558"/>
    <w:rsid w:val="0061389C"/>
    <w:rsid w:val="00653596"/>
    <w:rsid w:val="006653B1"/>
    <w:rsid w:val="00680323"/>
    <w:rsid w:val="00796A55"/>
    <w:rsid w:val="007E534F"/>
    <w:rsid w:val="00862C89"/>
    <w:rsid w:val="00900B87"/>
    <w:rsid w:val="00AC5C2C"/>
    <w:rsid w:val="00B73C63"/>
    <w:rsid w:val="00BA7C95"/>
    <w:rsid w:val="00C1329B"/>
    <w:rsid w:val="00C86FB7"/>
    <w:rsid w:val="00D815E4"/>
    <w:rsid w:val="00E30440"/>
    <w:rsid w:val="00ED7533"/>
    <w:rsid w:val="00F467F5"/>
    <w:rsid w:val="00FA7029"/>
    <w:rsid w:val="00FD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1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07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6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7199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186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4941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921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8080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7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2987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35939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7570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2189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268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5398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4488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9823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72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6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8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9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42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7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36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0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2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3986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77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974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815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3627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2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image" Target="media/image20.sv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534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19</cp:revision>
  <dcterms:created xsi:type="dcterms:W3CDTF">2024-11-01T06:39:00Z</dcterms:created>
  <dcterms:modified xsi:type="dcterms:W3CDTF">2024-12-03T14:12:00Z</dcterms:modified>
</cp:coreProperties>
</file>